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C2462" w14:textId="7C0CB5DD" w:rsidR="004A1D6C" w:rsidRDefault="004A1D6C" w:rsidP="00181FB4">
      <w:pPr>
        <w:jc w:val="center"/>
        <w:rPr>
          <w:rFonts w:ascii="Comic Sans MS" w:hAnsi="Comic Sans MS"/>
          <w:sz w:val="28"/>
          <w:u w:val="single"/>
        </w:rPr>
      </w:pPr>
      <w:r w:rsidRPr="00E71488">
        <w:rPr>
          <w:rFonts w:ascii="Tahoma" w:hAnsi="Tahoma" w:cs="Tahoma"/>
          <w:noProof/>
        </w:rPr>
        <w:drawing>
          <wp:inline distT="0" distB="0" distL="0" distR="0" wp14:anchorId="0EA9DFA4" wp14:editId="689D0DB0">
            <wp:extent cx="5943600" cy="731520"/>
            <wp:effectExtent l="0" t="0" r="0" b="5080"/>
            <wp:docPr id="1" name="Picture 1" descr="\\LS-XLF76\share\BCS Promotional Items\Website Banner\websitebanner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LS-XLF76\share\BCS Promotional Items\Website Banner\websitebanner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4B07B" w14:textId="77777777" w:rsidR="00ED4355" w:rsidRPr="00B854F3" w:rsidRDefault="00ED4355" w:rsidP="00ED4355">
      <w:pPr>
        <w:jc w:val="center"/>
        <w:rPr>
          <w:rFonts w:ascii="Varela Round" w:hAnsi="Varela Round"/>
          <w:sz w:val="32"/>
          <w:szCs w:val="32"/>
          <w:u w:val="single"/>
        </w:rPr>
      </w:pPr>
      <w:r w:rsidRPr="00B854F3">
        <w:rPr>
          <w:rFonts w:ascii="Varela Round" w:hAnsi="Varela Round"/>
          <w:sz w:val="32"/>
          <w:szCs w:val="32"/>
          <w:u w:val="single"/>
        </w:rPr>
        <w:t>Grade 5 at Bethany</w:t>
      </w:r>
    </w:p>
    <w:p w14:paraId="3553573F" w14:textId="77777777" w:rsidR="00ED4355" w:rsidRPr="00B854F3" w:rsidRDefault="00ED4355" w:rsidP="00ED4355">
      <w:pPr>
        <w:rPr>
          <w:rFonts w:ascii="Varela Round" w:hAnsi="Varela Round"/>
        </w:rPr>
      </w:pPr>
      <w:r w:rsidRPr="00B854F3">
        <w:rPr>
          <w:rFonts w:ascii="Varela Round" w:hAnsi="Varela Round"/>
        </w:rPr>
        <w:t xml:space="preserve">Our core values are weaved through each subject in all grades.  Our goal is to impart Biblical knowledge and principals to all of our students.   We accomplish this through having a Bible class each day except on Wednesdays when students attend Chapel.  In addition, we integrate Biblical themes through all of our subjects.  </w:t>
      </w:r>
    </w:p>
    <w:p w14:paraId="5946C954" w14:textId="60549439" w:rsidR="00ED4355" w:rsidRPr="00B854F3" w:rsidRDefault="00ED4355" w:rsidP="00ED4355">
      <w:pPr>
        <w:rPr>
          <w:rFonts w:ascii="Varela Round" w:hAnsi="Varela Round"/>
        </w:rPr>
      </w:pPr>
      <w:r w:rsidRPr="00B854F3">
        <w:rPr>
          <w:rFonts w:ascii="Varela Round" w:hAnsi="Varela Round"/>
        </w:rPr>
        <w:t>In Bible class, students spend a portion of the year studying the early Old Testament. Jesus’ birth, ministry, death, and resurrection are studied. A study of Colossians from the New Testament is included. CSI (Christian Schools International) materials and</w:t>
      </w:r>
      <w:r w:rsidR="00B854F3" w:rsidRPr="00B854F3">
        <w:rPr>
          <w:rFonts w:ascii="Varela Round" w:hAnsi="Varela Round"/>
        </w:rPr>
        <w:t xml:space="preserve"> Biblical Truths from the </w:t>
      </w:r>
      <w:r w:rsidRPr="00B854F3">
        <w:rPr>
          <w:rFonts w:ascii="Varela Round" w:hAnsi="Varela Round"/>
          <w:color w:val="000000" w:themeColor="text1"/>
        </w:rPr>
        <w:t xml:space="preserve">Westminster Catechism </w:t>
      </w:r>
      <w:r w:rsidRPr="00B854F3">
        <w:rPr>
          <w:rFonts w:ascii="Varela Round" w:hAnsi="Varela Round"/>
        </w:rPr>
        <w:t>are used.</w:t>
      </w:r>
    </w:p>
    <w:p w14:paraId="0BA67343" w14:textId="77777777" w:rsidR="00ED4355" w:rsidRPr="00B854F3" w:rsidRDefault="00ED4355" w:rsidP="00ED4355">
      <w:pPr>
        <w:rPr>
          <w:rFonts w:ascii="Varela Round" w:hAnsi="Varela Round"/>
        </w:rPr>
      </w:pPr>
      <w:r w:rsidRPr="00B854F3">
        <w:rPr>
          <w:rFonts w:ascii="Varela Round" w:hAnsi="Varela Round"/>
        </w:rPr>
        <w:t>All subjects utilize projects as a way to learn and demonstrate mastery of skills.  Rubrics are used as a guideline for students to follow.  We teach our students to think critically and encourage them to be systematic problem solvers.</w:t>
      </w:r>
    </w:p>
    <w:p w14:paraId="0BA0795B" w14:textId="4A1DF637" w:rsidR="00ED4355" w:rsidRPr="00B854F3" w:rsidRDefault="00ED4355" w:rsidP="00ED4355">
      <w:pPr>
        <w:rPr>
          <w:rFonts w:ascii="Varela Round" w:hAnsi="Varela Round"/>
        </w:rPr>
      </w:pPr>
      <w:r w:rsidRPr="00B854F3">
        <w:rPr>
          <w:rFonts w:ascii="Varela Round" w:hAnsi="Varela Round"/>
        </w:rPr>
        <w:t xml:space="preserve">Our fifth graders sharpen their skills reading and writing book reports.  Grammar skills are taught and used in the book reports and other projects throughout the year. </w:t>
      </w:r>
      <w:r w:rsidRPr="00B854F3">
        <w:rPr>
          <w:rFonts w:ascii="Varela Round" w:hAnsi="Varela Round"/>
          <w:u w:val="single"/>
        </w:rPr>
        <w:t>The Magicians Nephew</w:t>
      </w:r>
      <w:r w:rsidRPr="00B854F3">
        <w:rPr>
          <w:rFonts w:ascii="Varela Round" w:hAnsi="Varela Round"/>
        </w:rPr>
        <w:t xml:space="preserve">, </w:t>
      </w:r>
      <w:r w:rsidRPr="00B854F3">
        <w:rPr>
          <w:rFonts w:ascii="Varela Round" w:hAnsi="Varela Round"/>
          <w:u w:val="single"/>
        </w:rPr>
        <w:t>Tuck Everlasting</w:t>
      </w:r>
      <w:r w:rsidRPr="00B854F3">
        <w:rPr>
          <w:rFonts w:ascii="Varela Round" w:hAnsi="Varela Round"/>
        </w:rPr>
        <w:t xml:space="preserve">, </w:t>
      </w:r>
      <w:r w:rsidRPr="00B854F3">
        <w:rPr>
          <w:rFonts w:ascii="Varela Round" w:hAnsi="Varela Round"/>
          <w:u w:val="single"/>
        </w:rPr>
        <w:t>Freedom’s Fire</w:t>
      </w:r>
      <w:r w:rsidRPr="00B854F3">
        <w:rPr>
          <w:rFonts w:ascii="Varela Round" w:hAnsi="Varela Round"/>
        </w:rPr>
        <w:t xml:space="preserve">, </w:t>
      </w:r>
      <w:r w:rsidRPr="00B854F3">
        <w:rPr>
          <w:rFonts w:ascii="Varela Round" w:hAnsi="Varela Round"/>
          <w:u w:val="single"/>
        </w:rPr>
        <w:t>Fever</w:t>
      </w:r>
      <w:r w:rsidRPr="00B854F3">
        <w:rPr>
          <w:rFonts w:ascii="Varela Round" w:hAnsi="Varela Round"/>
        </w:rPr>
        <w:t xml:space="preserve">, </w:t>
      </w:r>
      <w:r w:rsidRPr="00B854F3">
        <w:rPr>
          <w:rFonts w:ascii="Varela Round" w:hAnsi="Varela Round"/>
          <w:u w:val="single"/>
        </w:rPr>
        <w:t>1793</w:t>
      </w:r>
      <w:r w:rsidR="00DD7C86">
        <w:rPr>
          <w:rFonts w:ascii="Varela Round" w:hAnsi="Varela Round"/>
          <w:u w:val="single"/>
        </w:rPr>
        <w:t>,</w:t>
      </w:r>
      <w:r w:rsidR="00DD7C86" w:rsidRPr="00DD7C86">
        <w:rPr>
          <w:rFonts w:ascii="Varela Round" w:hAnsi="Varela Round"/>
        </w:rPr>
        <w:t xml:space="preserve"> </w:t>
      </w:r>
      <w:r w:rsidR="00DD7C86">
        <w:rPr>
          <w:rFonts w:ascii="Varela Round" w:hAnsi="Varela Round"/>
          <w:u w:val="single"/>
        </w:rPr>
        <w:t>The Bridge to Terabithia and</w:t>
      </w:r>
      <w:r w:rsidR="00DD7C86" w:rsidRPr="00DD7C86">
        <w:rPr>
          <w:rFonts w:ascii="Varela Round" w:hAnsi="Varela Round"/>
        </w:rPr>
        <w:t xml:space="preserve"> </w:t>
      </w:r>
      <w:r w:rsidR="00DD7C86">
        <w:rPr>
          <w:rFonts w:ascii="Varela Round" w:hAnsi="Varela Round"/>
          <w:u w:val="single"/>
        </w:rPr>
        <w:t>The Lion, the Witch and the Wardrobe</w:t>
      </w:r>
      <w:r w:rsidR="00DD7C86" w:rsidRPr="00DD7C86">
        <w:rPr>
          <w:rFonts w:ascii="Varela Round" w:hAnsi="Varela Round"/>
        </w:rPr>
        <w:t xml:space="preserve"> </w:t>
      </w:r>
      <w:r w:rsidRPr="00B854F3">
        <w:rPr>
          <w:rFonts w:ascii="Varela Round" w:hAnsi="Varela Round"/>
        </w:rPr>
        <w:t>are some of the trade books our fifth graders read.  Literature circles are used to strengthen reading and comprehension skills. Spelling is part of our ELA (English/Language Arts) program.  BJU (Bob Jones University) Press materials are used.</w:t>
      </w:r>
    </w:p>
    <w:p w14:paraId="265C4B63" w14:textId="77777777" w:rsidR="00ED4355" w:rsidRPr="00B854F3" w:rsidRDefault="00ED4355" w:rsidP="00ED4355">
      <w:pPr>
        <w:rPr>
          <w:rFonts w:ascii="Varela Round" w:hAnsi="Varela Round"/>
        </w:rPr>
      </w:pPr>
      <w:r w:rsidRPr="00B854F3">
        <w:rPr>
          <w:rFonts w:ascii="Varela Round" w:hAnsi="Varela Round"/>
        </w:rPr>
        <w:t xml:space="preserve">In science, the units studied </w:t>
      </w:r>
      <w:proofErr w:type="gramStart"/>
      <w:r w:rsidRPr="00B854F3">
        <w:rPr>
          <w:rFonts w:ascii="Varela Round" w:hAnsi="Varela Round"/>
        </w:rPr>
        <w:t>are:</w:t>
      </w:r>
      <w:proofErr w:type="gramEnd"/>
      <w:r w:rsidRPr="00B854F3">
        <w:rPr>
          <w:rFonts w:ascii="Varela Round" w:hAnsi="Varela Round"/>
        </w:rPr>
        <w:t xml:space="preserve"> the solar, earth formation and structures, classification and adaptations of plants, populations and ecosystems, and a mini-gravity unit. ACSI: Purposeful Design materials are used.</w:t>
      </w:r>
    </w:p>
    <w:p w14:paraId="3DC4D8B3" w14:textId="77777777" w:rsidR="00ED4355" w:rsidRPr="00B854F3" w:rsidRDefault="00ED4355" w:rsidP="00ED4355">
      <w:pPr>
        <w:rPr>
          <w:rFonts w:ascii="Varela Round" w:hAnsi="Varela Round"/>
        </w:rPr>
      </w:pPr>
      <w:r w:rsidRPr="00B854F3">
        <w:rPr>
          <w:rFonts w:ascii="Varela Round" w:hAnsi="Varela Round"/>
        </w:rPr>
        <w:t xml:space="preserve">In history/social studies, the focus is </w:t>
      </w:r>
      <w:proofErr w:type="gramStart"/>
      <w:r w:rsidRPr="00B854F3">
        <w:rPr>
          <w:rFonts w:ascii="Varela Round" w:hAnsi="Varela Round"/>
        </w:rPr>
        <w:t>on:</w:t>
      </w:r>
      <w:proofErr w:type="gramEnd"/>
      <w:r w:rsidRPr="00B854F3">
        <w:rPr>
          <w:rFonts w:ascii="Varela Round" w:hAnsi="Varela Round"/>
        </w:rPr>
        <w:t xml:space="preserve"> maps, early explorers, the settlement of Jamestown, 13 original colonies, and the Revolutionary and Civil War.  Holt, Rinehart, Winston materials are used.</w:t>
      </w:r>
    </w:p>
    <w:p w14:paraId="43BA2CA9" w14:textId="3B13C75D" w:rsidR="00ED4355" w:rsidRPr="00B854F3" w:rsidRDefault="00ED4355" w:rsidP="00ED4355">
      <w:pPr>
        <w:rPr>
          <w:rFonts w:ascii="Varela Round" w:hAnsi="Varela Round"/>
        </w:rPr>
      </w:pPr>
      <w:r w:rsidRPr="00B854F3">
        <w:rPr>
          <w:rFonts w:ascii="Varela Round" w:hAnsi="Varela Round"/>
        </w:rPr>
        <w:t xml:space="preserve">Students will learn a number of math concepts including: adding and subtracting of whole numbers, decimals and fractions, mean/median/mode, dividing by one and two digit </w:t>
      </w:r>
      <w:proofErr w:type="gramStart"/>
      <w:r w:rsidRPr="00B854F3">
        <w:rPr>
          <w:rFonts w:ascii="Varela Round" w:hAnsi="Varela Round"/>
        </w:rPr>
        <w:t>numbers,  dividing</w:t>
      </w:r>
      <w:proofErr w:type="gramEnd"/>
      <w:r w:rsidRPr="00B854F3">
        <w:rPr>
          <w:rFonts w:ascii="Varela Round" w:hAnsi="Varela Round"/>
        </w:rPr>
        <w:t xml:space="preserve"> decimals by whole numbers, factors and multiples, and exponents.  </w:t>
      </w:r>
      <w:r w:rsidRPr="00B854F3">
        <w:rPr>
          <w:rFonts w:ascii="Varela Round" w:hAnsi="Varela Round"/>
          <w:color w:val="000000" w:themeColor="text1"/>
        </w:rPr>
        <w:t>Pearson Envision</w:t>
      </w:r>
      <w:r w:rsidR="00B854F3" w:rsidRPr="00B854F3">
        <w:rPr>
          <w:rFonts w:ascii="Varela Round" w:hAnsi="Varela Round"/>
          <w:color w:val="000000" w:themeColor="text1"/>
        </w:rPr>
        <w:t xml:space="preserve"> </w:t>
      </w:r>
      <w:r w:rsidRPr="00B854F3">
        <w:rPr>
          <w:rFonts w:ascii="Varela Round" w:hAnsi="Varela Round"/>
          <w:color w:val="000000" w:themeColor="text1"/>
        </w:rPr>
        <w:t xml:space="preserve">materials </w:t>
      </w:r>
      <w:r w:rsidRPr="00B854F3">
        <w:rPr>
          <w:rFonts w:ascii="Varela Round" w:hAnsi="Varela Round"/>
        </w:rPr>
        <w:t>are used.</w:t>
      </w:r>
    </w:p>
    <w:p w14:paraId="58501CDF" w14:textId="77777777" w:rsidR="00ED4355" w:rsidRPr="00B854F3" w:rsidRDefault="00ED4355" w:rsidP="00ED4355">
      <w:pPr>
        <w:rPr>
          <w:rFonts w:ascii="Varela Round" w:hAnsi="Varela Round"/>
        </w:rPr>
      </w:pPr>
      <w:r w:rsidRPr="00B854F3">
        <w:rPr>
          <w:rFonts w:ascii="Varela Round" w:hAnsi="Varela Round"/>
        </w:rPr>
        <w:t>Our fifth graders enjoy one recess period a day along with a different special each day of the week including: gym, music, art, technology, and Spanish.</w:t>
      </w:r>
    </w:p>
    <w:p w14:paraId="7AA0BBD8" w14:textId="7A7B89F9" w:rsidR="000E014E" w:rsidRPr="00DD7C86" w:rsidRDefault="00ED4355" w:rsidP="00B854F3">
      <w:pPr>
        <w:rPr>
          <w:rFonts w:ascii="Varela Round" w:hAnsi="Varela Round"/>
          <w:i/>
          <w:iCs/>
        </w:rPr>
      </w:pPr>
      <w:r w:rsidRPr="00B854F3">
        <w:rPr>
          <w:rFonts w:ascii="Varela Round" w:hAnsi="Varela Round"/>
          <w:i/>
          <w:iCs/>
        </w:rPr>
        <w:t>*This is not a comprehensive list of all skills, units, and topics taught.</w:t>
      </w:r>
      <w:bookmarkStart w:id="0" w:name="_GoBack"/>
      <w:bookmarkEnd w:id="0"/>
    </w:p>
    <w:sectPr w:rsidR="000E014E" w:rsidRPr="00DD7C86" w:rsidSect="00B854F3"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rela Round">
    <w:panose1 w:val="02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FB4"/>
    <w:rsid w:val="000E014E"/>
    <w:rsid w:val="00181FB4"/>
    <w:rsid w:val="001C5549"/>
    <w:rsid w:val="001C58D0"/>
    <w:rsid w:val="00274115"/>
    <w:rsid w:val="002F7DB0"/>
    <w:rsid w:val="0033087D"/>
    <w:rsid w:val="00367B33"/>
    <w:rsid w:val="00426832"/>
    <w:rsid w:val="004A1D6C"/>
    <w:rsid w:val="00521724"/>
    <w:rsid w:val="006A00A6"/>
    <w:rsid w:val="00720D41"/>
    <w:rsid w:val="007A5DFC"/>
    <w:rsid w:val="00856462"/>
    <w:rsid w:val="00974DB4"/>
    <w:rsid w:val="00977319"/>
    <w:rsid w:val="00B854F3"/>
    <w:rsid w:val="00BC08D7"/>
    <w:rsid w:val="00BD4918"/>
    <w:rsid w:val="00DB24CD"/>
    <w:rsid w:val="00DD7C86"/>
    <w:rsid w:val="00ED4355"/>
    <w:rsid w:val="00F275A4"/>
    <w:rsid w:val="00FE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02671"/>
  <w15:docId w15:val="{F9870E77-F60C-1049-AE97-F24A8451C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F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70709-EEA2-F848-8296-7D7847A55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Daisey Ingiosi</dc:creator>
  <cp:lastModifiedBy>Arter, Lee (CAI - Exton)</cp:lastModifiedBy>
  <cp:revision>4</cp:revision>
  <dcterms:created xsi:type="dcterms:W3CDTF">2019-12-05T16:54:00Z</dcterms:created>
  <dcterms:modified xsi:type="dcterms:W3CDTF">2019-12-05T17:23:00Z</dcterms:modified>
</cp:coreProperties>
</file>